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Boaz Daniel Graham</w:t>
      </w:r>
    </w:p>
    <w:p>
      <w:r>
        <w:rPr>
          <w:b w:val="0"/>
        </w:rPr>
        <w:t>Montréal, Québec  |  514-677-3013  |  boaz.daniel-graham.1@ens.etsmtl.ca</w:t>
      </w:r>
    </w:p>
    <w:p>
      <w:r>
        <w:rPr>
          <w:b w:val="0"/>
        </w:rPr>
        <w:t>linkedin.com/in/boaz-daniel-graham  |  github.com/DanielGrahamB</w:t>
      </w:r>
    </w:p>
    <w:p>
      <w:r>
        <w:rPr>
          <w:b w:val="0"/>
        </w:rPr>
        <w:t>M.Sc. student in Information Technology at ÉTS researching wireless physical-layer security and post-quantum cryptography for 6G, with experience in link-level simulation, machine learning and software engineering. Seeking a research internship at Ericsson.</w:t>
      </w:r>
    </w:p>
    <w:p>
      <w:pPr>
        <w:pStyle w:val="Heading1"/>
      </w:pPr>
      <w:r>
        <w:t>Education</w:t>
      </w:r>
    </w:p>
    <w:p>
      <w:r>
        <w:rPr>
          <w:b w:val="0"/>
        </w:rPr>
      </w:r>
      <w:r>
        <w:rPr>
          <w:b/>
        </w:rPr>
        <w:t>M.Sc. in Information Technology, thesis-based</w:t>
      </w:r>
      <w:r>
        <w:t xml:space="preserve">  |  2025 - Present</w:t>
      </w:r>
    </w:p>
    <w:p>
      <w:r>
        <w:rPr>
          <w:b w:val="0"/>
        </w:rPr>
        <w:t>École de technologie supérieure (ÉTS), Montréal</w:t>
      </w:r>
    </w:p>
    <w:p>
      <w:r>
        <w:rPr>
          <w:b w:val="0"/>
        </w:rPr>
      </w:r>
      <w:r>
        <w:rPr>
          <w:b/>
        </w:rPr>
        <w:t>Master’s in Computer Science, project-based</w:t>
      </w:r>
      <w:r>
        <w:t xml:space="preserve">  |  2019 - 2022</w:t>
      </w:r>
    </w:p>
    <w:p>
      <w:r>
        <w:rPr>
          <w:b w:val="0"/>
        </w:rPr>
        <w:t>University of Buea, Cameroon | Deep-learning voice activity detection for GSM telephony</w:t>
      </w:r>
    </w:p>
    <w:p>
      <w:r>
        <w:rPr>
          <w:b w:val="0"/>
        </w:rPr>
      </w:r>
      <w:r>
        <w:rPr>
          <w:b/>
        </w:rPr>
        <w:t>B.Eng. in Computer Engineering, Network Engineering</w:t>
      </w:r>
      <w:r>
        <w:t xml:space="preserve">  |  2015 - 2019</w:t>
      </w:r>
    </w:p>
    <w:p>
      <w:r>
        <w:rPr>
          <w:b w:val="0"/>
        </w:rPr>
        <w:t>University of Buea, Cameroon</w:t>
      </w:r>
    </w:p>
    <w:p>
      <w:pPr>
        <w:pStyle w:val="Heading1"/>
      </w:pPr>
      <w:r>
        <w:t>Research</w:t>
      </w:r>
    </w:p>
    <w:p>
      <w:r>
        <w:rPr>
          <w:b/>
        </w:rPr>
        <w:t>Post-quantum security over OFDM and AFDM in a MU-MIMO uplink</w:t>
      </w:r>
    </w:p>
    <w:p>
      <w:r>
        <w:rPr>
          <w:b w:val="0"/>
          <w:i/>
        </w:rPr>
        <w:t>Ongoing research extension | In preparation for IEEE ICC submission</w:t>
      </w:r>
    </w:p>
    <w:p>
      <w:pPr>
        <w:pStyle w:val="ListBullet"/>
      </w:pPr>
      <w:r>
        <w:rPr>
          <w:b w:val="0"/>
        </w:rPr>
        <w:t>Comparing ML-KEM key establishment with AES-256-GCM data encryption against GGH physical-layer encryption over OFDM and AFDM using MATLAB and Python.</w:t>
      </w:r>
    </w:p>
    <w:p>
      <w:pPr>
        <w:pStyle w:val="ListBullet"/>
      </w:pPr>
      <w:r>
        <w:rPr>
          <w:b w:val="0"/>
        </w:rPr>
        <w:t>Evaluating high-Doppler operation and massive MIMO scaling from 8 to 128 base-station antennas; comparing joint LMMSE and per-subcarrier receivers.</w:t>
      </w:r>
    </w:p>
    <w:p>
      <w:pPr>
        <w:pStyle w:val="ListBullet"/>
      </w:pPr>
      <w:r>
        <w:rPr>
          <w:b w:val="0"/>
        </w:rPr>
        <w:t>Assessing ML-KEM key delivery with CRC, LDPC coding and HARQ; measuring handshake success, airtime, BER/BLER, key-material overhead and computational cost alongside classical and quantum attack-cost estimates.</w:t>
      </w:r>
    </w:p>
    <w:p>
      <w:r>
        <w:rPr>
          <w:b/>
        </w:rPr>
        <w:t>Lattice-Based Physical Layer Security for 6G under Realistic Multiuser MIMO Channels</w:t>
      </w:r>
    </w:p>
    <w:p>
      <w:r>
        <w:rPr>
          <w:b w:val="0"/>
        </w:rPr>
        <w:t>B. D. Graham, A. Mohammad and B. Selim | Submitted manuscript</w:t>
      </w:r>
    </w:p>
    <w:p>
      <w:pPr>
        <w:pStyle w:val="ListBullet"/>
      </w:pPr>
      <w:r>
        <w:rPr>
          <w:b w:val="0"/>
        </w:rPr>
        <w:t>Evaluated uncoded GGH encryption in a four-user, eight-antenna MU-MIMO OFDM uplink using Sionna, 3GPP TR 38.901 channels, perfect CSI and LMMSE equalization.</w:t>
      </w:r>
    </w:p>
    <w:p>
      <w:pPr>
        <w:pStyle w:val="ListBullet"/>
      </w:pPr>
      <w:r>
        <w:rPr>
          <w:b w:val="0"/>
        </w:rPr>
        <w:t>Analyzed block-wide propagation of residual equalization errors during lattice decryption and the resulting reliability floors under frequency-selective fading.</w:t>
      </w:r>
    </w:p>
    <w:p>
      <w:pPr>
        <w:pStyle w:val="Heading1"/>
      </w:pPr>
      <w:r>
        <w:t>Selected Engineering Experience</w:t>
      </w:r>
    </w:p>
    <w:p>
      <w:r>
        <w:rPr>
          <w:b w:val="0"/>
        </w:rPr>
      </w:r>
      <w:r>
        <w:rPr>
          <w:b/>
        </w:rPr>
        <w:t>Full Stack Developer | Prositeweb Inc.</w:t>
      </w:r>
      <w:r>
        <w:t xml:space="preserve">  |  Mar 2026 - Present</w:t>
      </w:r>
    </w:p>
    <w:p>
      <w:pPr>
        <w:pStyle w:val="ListBullet"/>
      </w:pPr>
      <w:r>
        <w:rPr>
          <w:b w:val="0"/>
        </w:rPr>
        <w:t>Develop WordPress and Joomla solutions and API integrations; delivered bilingual booking workflows and server-side payment validation.</w:t>
      </w:r>
    </w:p>
    <w:p>
      <w:r>
        <w:rPr>
          <w:b w:val="0"/>
        </w:rPr>
      </w:r>
      <w:r>
        <w:rPr>
          <w:b/>
        </w:rPr>
        <w:t>Senior Full Stack Developer | Velte Technology Solutions</w:t>
      </w:r>
      <w:r>
        <w:t xml:space="preserve">  |  2023 - 2025</w:t>
      </w:r>
    </w:p>
    <w:p>
      <w:pPr>
        <w:pStyle w:val="ListBullet"/>
      </w:pPr>
      <w:r>
        <w:rPr>
          <w:b w:val="0"/>
        </w:rPr>
        <w:t>Led CMS and API integrations using Next.js, React and TypeScript; introduced Cypress tests and improved application performance.</w:t>
      </w:r>
    </w:p>
    <w:p>
      <w:r>
        <w:rPr>
          <w:b w:val="0"/>
        </w:rPr>
      </w:r>
      <w:r>
        <w:rPr>
          <w:b/>
        </w:rPr>
        <w:t>Volunteer Security and Systems Support | Velte Technology Solutions</w:t>
      </w:r>
      <w:r>
        <w:t xml:space="preserve">  |  Jul - Aug 2026</w:t>
      </w:r>
    </w:p>
    <w:p>
      <w:pPr>
        <w:pStyle w:val="ListBullet"/>
      </w:pPr>
      <w:r>
        <w:rPr>
          <w:b w:val="0"/>
        </w:rPr>
        <w:t>Supported Linux incident investigation, SSH and firewall hardening; documented Bash verification and service recovery procedures.</w:t>
      </w:r>
    </w:p>
    <w:p>
      <w:pPr>
        <w:pStyle w:val="Heading1"/>
      </w:pPr>
      <w:r>
        <w:t>Technical Skills and Languages</w:t>
      </w:r>
    </w:p>
    <w:p>
      <w:r>
        <w:rPr>
          <w:b w:val="0"/>
        </w:rPr>
      </w:r>
      <w:r>
        <w:rPr>
          <w:b/>
        </w:rPr>
        <w:t xml:space="preserve">Research and analysis: </w:t>
      </w:r>
      <w:r>
        <w:t>MATLAB, 5G Toolbox, Python, Sionna, NumPy, pandas, scikit-learn; link-level simulation, OFDM/AFDM, MU-MIMO, LMMSE, lattice cryptography.</w:t>
      </w:r>
    </w:p>
    <w:p>
      <w:r>
        <w:rPr>
          <w:b w:val="0"/>
        </w:rPr>
      </w:r>
      <w:r>
        <w:rPr>
          <w:b/>
        </w:rPr>
        <w:t xml:space="preserve">Software and systems: </w:t>
      </w:r>
      <w:r>
        <w:t>TypeScript, JavaScript, PHP, SQL, REST APIs, Git, Linux, Bash, Docker, CI/CD.</w:t>
      </w:r>
    </w:p>
    <w:p>
      <w:r>
        <w:rPr>
          <w:b w:val="0"/>
        </w:rPr>
      </w:r>
      <w:r>
        <w:rPr>
          <w:b/>
        </w:rPr>
        <w:t xml:space="preserve">Languages: </w:t>
      </w:r>
      <w:r>
        <w:t>English and French - spoken and written proficiency.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5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 w:line="245" w:lineRule="auto"/>
      <w:ind w:left="187" w:hanging="187"/>
      <w:contextualSpacing/>
    </w:pPr>
    <w:rPr>
      <w:rFonts w:ascii="Calibri" w:hAnsi="Calibri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Boaz Daniel Graham Research CV</dc:title>
  <dc:subject>Ericsson research internship</dc:subject>
  <dc:creator>Boaz Daniel Graham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